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A6" w:rsidRPr="003E46A6" w:rsidRDefault="00075527" w:rsidP="005B2926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5234B2">
        <w:rPr>
          <w:rFonts w:ascii="Arial" w:hAnsi="Arial" w:cs="Arial"/>
          <w:b/>
          <w:color w:val="000000"/>
        </w:rPr>
        <w:t xml:space="preserve"> </w:t>
      </w:r>
      <w:r w:rsidR="003E46A6" w:rsidRPr="003E46A6">
        <w:rPr>
          <w:rFonts w:ascii="Arial" w:hAnsi="Arial" w:cs="Arial"/>
          <w:b/>
          <w:noProof/>
          <w:color w:val="000000"/>
          <w:lang w:val="en-US" w:eastAsia="en-US"/>
        </w:rPr>
        <w:drawing>
          <wp:inline distT="0" distB="0" distL="0" distR="0">
            <wp:extent cx="1882140" cy="746760"/>
            <wp:effectExtent l="0" t="0" r="3810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6A6" w:rsidRPr="003E46A6" w:rsidRDefault="003E46A6" w:rsidP="005B2926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72BD5" w:rsidRDefault="00672BD5" w:rsidP="005B2926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3E46A6">
        <w:rPr>
          <w:rFonts w:ascii="Arial" w:hAnsi="Arial" w:cs="Arial"/>
          <w:b/>
          <w:color w:val="000000"/>
        </w:rPr>
        <w:t xml:space="preserve">Ερώτηση </w:t>
      </w:r>
      <w:r w:rsidR="007274FF">
        <w:rPr>
          <w:rFonts w:ascii="Arial" w:hAnsi="Arial" w:cs="Arial"/>
          <w:b/>
          <w:color w:val="000000"/>
        </w:rPr>
        <w:t>και ΑΚΕ</w:t>
      </w:r>
    </w:p>
    <w:p w:rsidR="00902492" w:rsidRPr="003E46A6" w:rsidRDefault="00902492" w:rsidP="005B2926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836AE4" w:rsidRPr="005234B2" w:rsidRDefault="00836AE4" w:rsidP="005234B2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3E46A6">
        <w:rPr>
          <w:rFonts w:ascii="Arial" w:hAnsi="Arial" w:cs="Arial"/>
          <w:b/>
          <w:color w:val="000000"/>
        </w:rPr>
        <w:t>Προς το</w:t>
      </w:r>
      <w:r w:rsidR="005234B2">
        <w:rPr>
          <w:rFonts w:ascii="Arial" w:hAnsi="Arial" w:cs="Arial"/>
          <w:b/>
          <w:color w:val="000000"/>
        </w:rPr>
        <w:t>ν</w:t>
      </w:r>
      <w:r w:rsidRPr="003E46A6">
        <w:rPr>
          <w:rFonts w:ascii="Arial" w:hAnsi="Arial" w:cs="Arial"/>
          <w:b/>
          <w:color w:val="000000"/>
        </w:rPr>
        <w:t xml:space="preserve"> Υπουργ</w:t>
      </w:r>
      <w:r w:rsidR="005234B2">
        <w:rPr>
          <w:rFonts w:ascii="Arial" w:hAnsi="Arial" w:cs="Arial"/>
          <w:b/>
          <w:color w:val="000000"/>
        </w:rPr>
        <w:t>ό Υγείας</w:t>
      </w:r>
    </w:p>
    <w:p w:rsidR="003E46A6" w:rsidRDefault="003E46A6" w:rsidP="003E46A6">
      <w:pPr>
        <w:pStyle w:val="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222222"/>
        </w:rPr>
      </w:pPr>
    </w:p>
    <w:p w:rsidR="00836AE4" w:rsidRPr="003E46A6" w:rsidRDefault="00574234" w:rsidP="003E46A6">
      <w:pPr>
        <w:pStyle w:val="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5</w:t>
      </w:r>
      <w:r w:rsidR="003E46A6" w:rsidRPr="003E46A6">
        <w:rPr>
          <w:rFonts w:ascii="Arial" w:hAnsi="Arial" w:cs="Arial"/>
          <w:b/>
          <w:color w:val="222222"/>
        </w:rPr>
        <w:t>.</w:t>
      </w:r>
      <w:r w:rsidR="007274FF">
        <w:rPr>
          <w:rFonts w:ascii="Arial" w:hAnsi="Arial" w:cs="Arial"/>
          <w:b/>
          <w:color w:val="222222"/>
        </w:rPr>
        <w:t>11</w:t>
      </w:r>
      <w:r w:rsidR="003E46A6" w:rsidRPr="003E46A6">
        <w:rPr>
          <w:rFonts w:ascii="Arial" w:hAnsi="Arial" w:cs="Arial"/>
          <w:b/>
          <w:color w:val="222222"/>
        </w:rPr>
        <w:t>.2025</w:t>
      </w:r>
    </w:p>
    <w:p w:rsidR="003E46A6" w:rsidRPr="003E46A6" w:rsidRDefault="003E46A6" w:rsidP="005B2926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8F432C" w:rsidRPr="00DC343B" w:rsidRDefault="00836AE4" w:rsidP="00DC343B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3E46A6">
        <w:rPr>
          <w:rFonts w:ascii="Arial" w:hAnsi="Arial" w:cs="Arial"/>
          <w:b/>
          <w:color w:val="000000"/>
        </w:rPr>
        <w:t xml:space="preserve">Θέμα: </w:t>
      </w:r>
      <w:r w:rsidR="008F432C" w:rsidRPr="008F432C">
        <w:rPr>
          <w:rFonts w:ascii="Arial" w:hAnsi="Arial" w:cs="Arial"/>
          <w:color w:val="000000"/>
        </w:rPr>
        <w:t>Ζήτημα νομιμότητας συμμετοχής ιατρείου Πυρηνικής Ιατρικής σε πρόγραμμα προληπτικών εξετάσεων του Υπουργείου Υγείας και πιθανής σύγκρουσης συμφερόντων</w:t>
      </w:r>
      <w:r w:rsidR="008F432C">
        <w:rPr>
          <w:rFonts w:ascii="Arial" w:hAnsi="Arial" w:cs="Arial"/>
          <w:color w:val="000000"/>
        </w:rPr>
        <w:t>.</w:t>
      </w:r>
    </w:p>
    <w:p w:rsidR="008F432C" w:rsidRPr="007274FF" w:rsidRDefault="008F432C" w:rsidP="007274FF">
      <w:pPr>
        <w:pStyle w:val="Web"/>
        <w:jc w:val="both"/>
        <w:rPr>
          <w:rFonts w:ascii="Arial" w:hAnsi="Arial" w:cs="Arial"/>
        </w:rPr>
      </w:pPr>
      <w:r w:rsidRPr="007274FF">
        <w:rPr>
          <w:rFonts w:ascii="Arial" w:hAnsi="Arial" w:cs="Arial"/>
        </w:rPr>
        <w:t xml:space="preserve">Σύμφωνα με την υπ’ αριθ. </w:t>
      </w:r>
      <w:r w:rsidRPr="007274FF">
        <w:rPr>
          <w:rStyle w:val="a4"/>
          <w:rFonts w:ascii="Arial" w:hAnsi="Arial" w:cs="Arial"/>
        </w:rPr>
        <w:t>Δ1β/Γ.Π. οικ. 4341/27.01.2025</w:t>
      </w:r>
      <w:r w:rsidRPr="007274FF">
        <w:rPr>
          <w:rFonts w:ascii="Arial" w:hAnsi="Arial" w:cs="Arial"/>
        </w:rPr>
        <w:t xml:space="preserve"> Κοινή Υπουργική Απόφαση (ΦΕΚ Β’ 329), η </w:t>
      </w:r>
      <w:r w:rsidRPr="007274FF">
        <w:rPr>
          <w:rStyle w:val="a4"/>
          <w:rFonts w:ascii="Arial" w:hAnsi="Arial" w:cs="Arial"/>
        </w:rPr>
        <w:t>Η.ΔΙ.Κ.Α. Α.Ε.</w:t>
      </w:r>
      <w:r w:rsidRPr="007274FF">
        <w:rPr>
          <w:rFonts w:ascii="Arial" w:hAnsi="Arial" w:cs="Arial"/>
        </w:rPr>
        <w:t xml:space="preserve"> έχει ορισθεί ως φορέας υλοποίησης της Δράσης Δημόσιας Υγείας με τίτλο «</w:t>
      </w:r>
      <w:r w:rsidRPr="007274FF">
        <w:rPr>
          <w:rStyle w:val="a4"/>
          <w:rFonts w:ascii="Arial" w:hAnsi="Arial" w:cs="Arial"/>
        </w:rPr>
        <w:t>Εθνικό Πρόγραμμα για την Πρόληψη και Αντιμετώπιση Καρδιαγγειακών Κινδύνων</w:t>
      </w:r>
      <w:r w:rsidRPr="007274FF">
        <w:rPr>
          <w:rFonts w:ascii="Arial" w:hAnsi="Arial" w:cs="Arial"/>
        </w:rPr>
        <w:t>».</w:t>
      </w:r>
      <w:r w:rsidRPr="007274FF">
        <w:rPr>
          <w:rFonts w:ascii="Arial" w:hAnsi="Arial" w:cs="Arial"/>
        </w:rPr>
        <w:br/>
        <w:t xml:space="preserve">Κατά τη Δράση αυτή, η υποβολή αιτήσεων των </w:t>
      </w:r>
      <w:proofErr w:type="spellStart"/>
      <w:r w:rsidRPr="007274FF">
        <w:rPr>
          <w:rFonts w:ascii="Arial" w:hAnsi="Arial" w:cs="Arial"/>
        </w:rPr>
        <w:t>παρόχων</w:t>
      </w:r>
      <w:proofErr w:type="spellEnd"/>
      <w:r w:rsidRPr="007274FF">
        <w:rPr>
          <w:rFonts w:ascii="Arial" w:hAnsi="Arial" w:cs="Arial"/>
        </w:rPr>
        <w:t xml:space="preserve"> υγείας (ιατρών, εργαστηρίων, κλινικών) πραγματοποιείται αποκλειστικά μέσω της ηλεκτρονικής πλατφόρμας </w:t>
      </w:r>
      <w:hyperlink r:id="rId6" w:history="1">
        <w:r w:rsidRPr="007274FF">
          <w:rPr>
            <w:rStyle w:val="-"/>
            <w:rFonts w:ascii="Arial" w:hAnsi="Arial" w:cs="Arial"/>
            <w:b/>
            <w:bCs/>
          </w:rPr>
          <w:t>https://paroxoi.proliptikes.gov.gr</w:t>
        </w:r>
      </w:hyperlink>
      <w:r w:rsidRPr="007274FF">
        <w:rPr>
          <w:rFonts w:ascii="Arial" w:hAnsi="Arial" w:cs="Arial"/>
        </w:rPr>
        <w:t xml:space="preserve">, σύμφωνα με τους όρους της με αριθ. </w:t>
      </w:r>
      <w:proofErr w:type="spellStart"/>
      <w:r w:rsidRPr="007274FF">
        <w:rPr>
          <w:rFonts w:ascii="Arial" w:hAnsi="Arial" w:cs="Arial"/>
        </w:rPr>
        <w:t>πρωτ</w:t>
      </w:r>
      <w:proofErr w:type="spellEnd"/>
      <w:r w:rsidRPr="007274FF">
        <w:rPr>
          <w:rFonts w:ascii="Arial" w:hAnsi="Arial" w:cs="Arial"/>
        </w:rPr>
        <w:t xml:space="preserve">. </w:t>
      </w:r>
      <w:r w:rsidRPr="007274FF">
        <w:rPr>
          <w:rStyle w:val="a4"/>
          <w:rFonts w:ascii="Arial" w:hAnsi="Arial" w:cs="Arial"/>
        </w:rPr>
        <w:t>2126/21.02.2025</w:t>
      </w:r>
      <w:r w:rsidRPr="007274FF">
        <w:rPr>
          <w:rFonts w:ascii="Arial" w:hAnsi="Arial" w:cs="Arial"/>
        </w:rPr>
        <w:t xml:space="preserve"> Πρόσκλησης της Η.ΔΙ.Κ.Α. Α.Ε. (Παράρτημα Ι – Όροι Συμμετοχής), εκδοθείσας κατ’ εφαρμογή της ανωτέρω ΚΥΑ.</w:t>
      </w:r>
    </w:p>
    <w:p w:rsidR="008F432C" w:rsidRPr="00981A68" w:rsidRDefault="008F432C" w:rsidP="007274FF">
      <w:pPr>
        <w:pStyle w:val="Web"/>
        <w:jc w:val="both"/>
        <w:rPr>
          <w:rFonts w:ascii="Arial" w:hAnsi="Arial" w:cs="Arial"/>
        </w:rPr>
      </w:pPr>
      <w:r w:rsidRPr="007274FF">
        <w:rPr>
          <w:rFonts w:ascii="Arial" w:hAnsi="Arial" w:cs="Arial"/>
        </w:rPr>
        <w:t>Ωστόσο,</w:t>
      </w:r>
      <w:r w:rsidR="00CD4F6C" w:rsidRPr="00CD4F6C">
        <w:t xml:space="preserve"> </w:t>
      </w:r>
      <w:r w:rsidR="00CD4F6C" w:rsidRPr="00CD4F6C">
        <w:rPr>
          <w:rFonts w:ascii="Arial" w:hAnsi="Arial" w:cs="Arial"/>
        </w:rPr>
        <w:t>σύμφωνα με διαθέσιμα στοιχεία από τη</w:t>
      </w:r>
      <w:r w:rsidR="00C648A7">
        <w:rPr>
          <w:rFonts w:ascii="Arial" w:hAnsi="Arial" w:cs="Arial"/>
        </w:rPr>
        <w:t xml:space="preserve">ν πλατφόρμα της ανωτέρω δράσης </w:t>
      </w:r>
      <w:r w:rsidR="00CD4F6C" w:rsidRPr="00CD4F6C">
        <w:rPr>
          <w:rFonts w:ascii="Arial" w:hAnsi="Arial" w:cs="Arial"/>
        </w:rPr>
        <w:t>είχε καταχωρηθεί,</w:t>
      </w:r>
      <w:r w:rsidRPr="007274FF">
        <w:rPr>
          <w:rFonts w:ascii="Arial" w:hAnsi="Arial" w:cs="Arial"/>
        </w:rPr>
        <w:t xml:space="preserve"> τουλάχιστον έως τις </w:t>
      </w:r>
      <w:r w:rsidRPr="007274FF">
        <w:rPr>
          <w:rStyle w:val="a4"/>
          <w:rFonts w:ascii="Arial" w:hAnsi="Arial" w:cs="Arial"/>
        </w:rPr>
        <w:t>22.10.2025</w:t>
      </w:r>
      <w:r w:rsidRPr="007274FF">
        <w:rPr>
          <w:rFonts w:ascii="Arial" w:hAnsi="Arial" w:cs="Arial"/>
        </w:rPr>
        <w:t xml:space="preserve">, το εργαστήριο με την επωνυμία </w:t>
      </w:r>
      <w:r w:rsidR="00981A68" w:rsidRPr="00981A68">
        <w:rPr>
          <w:rFonts w:ascii="Arial" w:hAnsi="Arial" w:cs="Arial"/>
          <w:b/>
        </w:rPr>
        <w:t>''ΙΔΙΩΤΙΚΟ ΔΙΑΓΝΩΣΤΙΚΟ ΕΡΓΑΣΤΗΡΙΟ ΜΑΣΤΟΡΑΚΟΥ ΑΝΝΑ''</w:t>
      </w:r>
      <w:r w:rsidR="00981A68" w:rsidRPr="00981A68">
        <w:rPr>
          <w:rFonts w:ascii="Arial" w:hAnsi="Arial" w:cs="Arial"/>
        </w:rPr>
        <w:t xml:space="preserve"> με έδρα, Κορίνθου 210–212, 2ος όροφος, Πάτρα (</w:t>
      </w:r>
      <w:proofErr w:type="spellStart"/>
      <w:r w:rsidR="00981A68" w:rsidRPr="00981A68">
        <w:rPr>
          <w:rFonts w:ascii="Arial" w:hAnsi="Arial" w:cs="Arial"/>
        </w:rPr>
        <w:t>τηλ</w:t>
      </w:r>
      <w:proofErr w:type="spellEnd"/>
      <w:r w:rsidR="00981A68" w:rsidRPr="00981A68">
        <w:rPr>
          <w:rFonts w:ascii="Arial" w:hAnsi="Arial" w:cs="Arial"/>
        </w:rPr>
        <w:t xml:space="preserve">. 2610 275556), το οποίο αποτελεί εργαστήριο Πυρηνικής Ιατρικής, όπως προκύπτει από την επίσημη Ιστοσελίδα του Ιατρικού Συλλόγου Πατρών που ανήκει στην ιατρό κ. Άννα </w:t>
      </w:r>
      <w:proofErr w:type="spellStart"/>
      <w:r w:rsidR="00981A68" w:rsidRPr="00981A68">
        <w:rPr>
          <w:rFonts w:ascii="Arial" w:hAnsi="Arial" w:cs="Arial"/>
        </w:rPr>
        <w:t>Μαστοράκου</w:t>
      </w:r>
      <w:proofErr w:type="spellEnd"/>
      <w:r w:rsidR="00981A68" w:rsidRPr="00981A68">
        <w:rPr>
          <w:rFonts w:ascii="Arial" w:hAnsi="Arial" w:cs="Arial"/>
        </w:rPr>
        <w:t xml:space="preserve"> με ειδικότητα Πυρηνικής Ιατρικής.  </w:t>
      </w:r>
    </w:p>
    <w:p w:rsidR="00DC343B" w:rsidRPr="00DC343B" w:rsidRDefault="00DC343B" w:rsidP="007274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43B">
        <w:rPr>
          <w:rFonts w:ascii="Arial" w:eastAsia="Times New Roman" w:hAnsi="Arial" w:cs="Arial"/>
          <w:sz w:val="24"/>
          <w:szCs w:val="24"/>
        </w:rPr>
        <w:t>Μετά από σχετική αναφορά ιατρού προς τη Διεύθυνση ΠΦΥ του Υπουργείου Υγείας</w:t>
      </w:r>
      <w:r w:rsidR="00981A68" w:rsidRPr="00981A68">
        <w:rPr>
          <w:rFonts w:ascii="Arial" w:eastAsia="Times New Roman" w:hAnsi="Arial" w:cs="Arial"/>
          <w:sz w:val="24"/>
          <w:szCs w:val="24"/>
        </w:rPr>
        <w:t xml:space="preserve"> και την ΗΔΙΚΑ ΑΕ,</w:t>
      </w:r>
      <w:r w:rsidRPr="00DC343B">
        <w:rPr>
          <w:rFonts w:ascii="Arial" w:eastAsia="Times New Roman" w:hAnsi="Arial" w:cs="Arial"/>
          <w:sz w:val="24"/>
          <w:szCs w:val="24"/>
        </w:rPr>
        <w:t>, η εγγραφή</w:t>
      </w:r>
      <w:r w:rsidR="00981A68" w:rsidRPr="00981A68">
        <w:rPr>
          <w:rFonts w:ascii="Arial" w:eastAsia="Times New Roman" w:hAnsi="Arial" w:cs="Arial"/>
          <w:sz w:val="24"/>
          <w:szCs w:val="24"/>
        </w:rPr>
        <w:t xml:space="preserve">  </w:t>
      </w:r>
      <w:r w:rsidR="00981A68" w:rsidRPr="00981A68">
        <w:rPr>
          <w:rFonts w:ascii="Arial" w:eastAsia="Times New Roman" w:hAnsi="Arial" w:cs="Arial"/>
          <w:b/>
          <w:sz w:val="24"/>
          <w:szCs w:val="24"/>
        </w:rPr>
        <w:t>μετά τις 22.10.2025</w:t>
      </w:r>
      <w:r w:rsidRPr="00DC343B">
        <w:rPr>
          <w:rFonts w:ascii="Arial" w:eastAsia="Times New Roman" w:hAnsi="Arial" w:cs="Arial"/>
          <w:sz w:val="24"/>
          <w:szCs w:val="24"/>
        </w:rPr>
        <w:t xml:space="preserve"> τροποποιήθηκε, εμφανιζόμενη πλέον ως «Ιδιωτικό Διαγνωστικό Εργαστήριο </w:t>
      </w:r>
      <w:proofErr w:type="spellStart"/>
      <w:r w:rsidRPr="00DC343B">
        <w:rPr>
          <w:rFonts w:ascii="Arial" w:eastAsia="Times New Roman" w:hAnsi="Arial" w:cs="Arial"/>
          <w:sz w:val="24"/>
          <w:szCs w:val="24"/>
        </w:rPr>
        <w:t>Μαστοράκου</w:t>
      </w:r>
      <w:proofErr w:type="spellEnd"/>
      <w:r w:rsidRPr="00DC343B">
        <w:rPr>
          <w:rFonts w:ascii="Arial" w:eastAsia="Times New Roman" w:hAnsi="Arial" w:cs="Arial"/>
          <w:sz w:val="24"/>
          <w:szCs w:val="24"/>
        </w:rPr>
        <w:t xml:space="preserve"> Άννα – </w:t>
      </w:r>
      <w:r w:rsidRPr="00DC343B">
        <w:rPr>
          <w:rFonts w:ascii="Arial" w:eastAsia="Times New Roman" w:hAnsi="Arial" w:cs="Arial"/>
          <w:sz w:val="24"/>
          <w:szCs w:val="24"/>
          <w:lang w:val="en-US"/>
        </w:rPr>
        <w:t>MBIO</w:t>
      </w:r>
      <w:r w:rsidRPr="00DC343B">
        <w:rPr>
          <w:rFonts w:ascii="Arial" w:eastAsia="Times New Roman" w:hAnsi="Arial" w:cs="Arial"/>
          <w:sz w:val="24"/>
          <w:szCs w:val="24"/>
        </w:rPr>
        <w:t>4</w:t>
      </w:r>
      <w:r w:rsidRPr="00DC343B">
        <w:rPr>
          <w:rFonts w:ascii="Arial" w:eastAsia="Times New Roman" w:hAnsi="Arial" w:cs="Arial"/>
          <w:sz w:val="24"/>
          <w:szCs w:val="24"/>
          <w:lang w:val="en-US"/>
        </w:rPr>
        <w:t>U</w:t>
      </w:r>
      <w:r w:rsidRPr="00DC343B">
        <w:rPr>
          <w:rFonts w:ascii="Arial" w:eastAsia="Times New Roman" w:hAnsi="Arial" w:cs="Arial"/>
          <w:sz w:val="24"/>
          <w:szCs w:val="24"/>
        </w:rPr>
        <w:t xml:space="preserve">». Ωστόσο, σύμφωνα με τα στοιχεία του Ιατρικού Συλλόγου Πατρών, πρόκειται για δύο </w:t>
      </w:r>
      <w:r w:rsidRPr="007274FF">
        <w:rPr>
          <w:rFonts w:ascii="Arial" w:eastAsia="Times New Roman" w:hAnsi="Arial" w:cs="Arial"/>
          <w:b/>
          <w:bCs/>
          <w:sz w:val="24"/>
          <w:szCs w:val="24"/>
        </w:rPr>
        <w:t>διακριτές εταιρικές οντότητες</w:t>
      </w:r>
      <w:r w:rsidRPr="00DC343B">
        <w:rPr>
          <w:rFonts w:ascii="Arial" w:eastAsia="Times New Roman" w:hAnsi="Arial" w:cs="Arial"/>
          <w:sz w:val="24"/>
          <w:szCs w:val="24"/>
        </w:rPr>
        <w:t xml:space="preserve"> με διαφορετικό αντικείμενο, Α.Φ.Μ. και επιστημονικούς υπευθύνους:</w:t>
      </w:r>
    </w:p>
    <w:p w:rsidR="00DC343B" w:rsidRPr="00DC343B" w:rsidRDefault="00DC343B" w:rsidP="00981A6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43B">
        <w:rPr>
          <w:rFonts w:ascii="Arial" w:eastAsia="Times New Roman" w:hAnsi="Arial" w:cs="Arial"/>
          <w:sz w:val="24"/>
          <w:szCs w:val="24"/>
        </w:rPr>
        <w:t xml:space="preserve">Η εταιρεία </w:t>
      </w:r>
      <w:r w:rsidR="00981A68" w:rsidRPr="00981A68">
        <w:rPr>
          <w:rFonts w:ascii="Arial" w:eastAsia="Times New Roman" w:hAnsi="Arial" w:cs="Arial"/>
          <w:b/>
          <w:sz w:val="24"/>
          <w:szCs w:val="24"/>
        </w:rPr>
        <w:t>''ΙΔΙΩΤΙΚΟ ΔΙΑΓΝΩΣΤΙΚΟ ΕΡΓΑΣΤΗΡΙΟ ΜΑΣΤΟΡΑΚΟΥ ΑΝΝΑ'' με τον διακριτό τίτλο ''ΒΙΟΡΜΟΝΙΚΗ'' είναι Ο.Ε.</w:t>
      </w:r>
      <w:r w:rsidR="00981A68" w:rsidRPr="00981A68">
        <w:rPr>
          <w:rFonts w:ascii="Arial" w:eastAsia="Times New Roman" w:hAnsi="Arial" w:cs="Arial"/>
          <w:sz w:val="24"/>
          <w:szCs w:val="24"/>
        </w:rPr>
        <w:t xml:space="preserve"> </w:t>
      </w:r>
      <w:r w:rsidR="00981A68" w:rsidRPr="00981A68">
        <w:rPr>
          <w:rFonts w:ascii="Arial" w:eastAsia="Times New Roman" w:hAnsi="Arial" w:cs="Arial"/>
          <w:bCs/>
          <w:sz w:val="24"/>
          <w:szCs w:val="24"/>
        </w:rPr>
        <w:t>και</w:t>
      </w:r>
      <w:r w:rsidR="00981A6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C343B">
        <w:rPr>
          <w:rFonts w:ascii="Arial" w:eastAsia="Times New Roman" w:hAnsi="Arial" w:cs="Arial"/>
          <w:sz w:val="24"/>
          <w:szCs w:val="24"/>
        </w:rPr>
        <w:t xml:space="preserve">έχει ως σκοπό, κατά το άρθρο 3 του καταστατικού της (τροποποίηση 15.02.2025), </w:t>
      </w:r>
      <w:r w:rsidRPr="007274FF">
        <w:rPr>
          <w:rFonts w:ascii="Arial" w:eastAsia="Times New Roman" w:hAnsi="Arial" w:cs="Arial"/>
          <w:b/>
          <w:bCs/>
          <w:sz w:val="24"/>
          <w:szCs w:val="24"/>
        </w:rPr>
        <w:t>την παροχή αποκλειστικά υπηρεσιών Πυρηνικής Ιατρικής</w:t>
      </w:r>
      <w:r w:rsidRPr="00DC343B">
        <w:rPr>
          <w:rFonts w:ascii="Arial" w:eastAsia="Times New Roman" w:hAnsi="Arial" w:cs="Arial"/>
          <w:sz w:val="24"/>
          <w:szCs w:val="24"/>
        </w:rPr>
        <w:t>.</w:t>
      </w:r>
    </w:p>
    <w:p w:rsidR="00981A68" w:rsidRPr="00981A68" w:rsidRDefault="00981A68" w:rsidP="00055EF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981A68">
        <w:rPr>
          <w:rFonts w:ascii="Arial" w:eastAsia="Times New Roman" w:hAnsi="Arial" w:cs="Arial"/>
          <w:sz w:val="24"/>
          <w:szCs w:val="24"/>
        </w:rPr>
        <w:t xml:space="preserve">Η εταιρεία </w:t>
      </w:r>
      <w:r w:rsidR="002C4E14" w:rsidRPr="002C4E14">
        <w:rPr>
          <w:rFonts w:ascii="Arial" w:eastAsia="Times New Roman" w:hAnsi="Arial" w:cs="Arial"/>
          <w:b/>
          <w:sz w:val="24"/>
          <w:szCs w:val="24"/>
        </w:rPr>
        <w:t xml:space="preserve">«Ιδιωτικό Διαγνωστικό Εργαστήριο </w:t>
      </w:r>
      <w:proofErr w:type="spellStart"/>
      <w:r w:rsidR="002C4E14" w:rsidRPr="002C4E14">
        <w:rPr>
          <w:rFonts w:ascii="Arial" w:eastAsia="Times New Roman" w:hAnsi="Arial" w:cs="Arial"/>
          <w:b/>
          <w:sz w:val="24"/>
          <w:szCs w:val="24"/>
        </w:rPr>
        <w:t>Μαστοράκου</w:t>
      </w:r>
      <w:proofErr w:type="spellEnd"/>
      <w:r w:rsidR="002C4E14" w:rsidRPr="002C4E14">
        <w:rPr>
          <w:rFonts w:ascii="Arial" w:eastAsia="Times New Roman" w:hAnsi="Arial" w:cs="Arial"/>
          <w:b/>
          <w:sz w:val="24"/>
          <w:szCs w:val="24"/>
        </w:rPr>
        <w:t xml:space="preserve"> Άννα – MBIO4U»</w:t>
      </w:r>
      <w:r w:rsidR="002C4E1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81A68">
        <w:rPr>
          <w:rFonts w:ascii="Arial" w:eastAsia="Times New Roman" w:hAnsi="Arial" w:cs="Arial"/>
          <w:b/>
          <w:sz w:val="24"/>
          <w:szCs w:val="24"/>
        </w:rPr>
        <w:t>είναι Ε.Ε.</w:t>
      </w:r>
      <w:r w:rsidRPr="00981A68">
        <w:rPr>
          <w:rFonts w:ascii="Arial" w:eastAsia="Times New Roman" w:hAnsi="Arial" w:cs="Arial"/>
          <w:sz w:val="24"/>
          <w:szCs w:val="24"/>
        </w:rPr>
        <w:t xml:space="preserve">, </w:t>
      </w:r>
      <w:r w:rsidR="00055EF9" w:rsidRPr="00055EF9">
        <w:rPr>
          <w:rFonts w:ascii="Arial" w:eastAsia="Times New Roman" w:hAnsi="Arial" w:cs="Arial"/>
          <w:sz w:val="24"/>
          <w:szCs w:val="24"/>
        </w:rPr>
        <w:t>Μικροβιολογικό/</w:t>
      </w:r>
      <w:proofErr w:type="spellStart"/>
      <w:r w:rsidR="00055EF9" w:rsidRPr="00055EF9">
        <w:rPr>
          <w:rFonts w:ascii="Arial" w:eastAsia="Times New Roman" w:hAnsi="Arial" w:cs="Arial"/>
          <w:sz w:val="24"/>
          <w:szCs w:val="24"/>
        </w:rPr>
        <w:t>Βιοπαθολογικό</w:t>
      </w:r>
      <w:proofErr w:type="spellEnd"/>
      <w:r w:rsidR="00055EF9" w:rsidRPr="00055EF9">
        <w:rPr>
          <w:rFonts w:ascii="Arial" w:eastAsia="Times New Roman" w:hAnsi="Arial" w:cs="Arial"/>
          <w:sz w:val="24"/>
          <w:szCs w:val="24"/>
        </w:rPr>
        <w:t xml:space="preserve"> Εργαστήριο, που στεγάζεται στην ίδια διεύθυνση Κορίνθου 210-212 (6ος όροφος) , ιδιοκτησίας επίσης της κ. Άννας </w:t>
      </w:r>
      <w:proofErr w:type="spellStart"/>
      <w:r w:rsidR="00055EF9" w:rsidRPr="00055EF9">
        <w:rPr>
          <w:rFonts w:ascii="Arial" w:eastAsia="Times New Roman" w:hAnsi="Arial" w:cs="Arial"/>
          <w:sz w:val="24"/>
          <w:szCs w:val="24"/>
        </w:rPr>
        <w:t>Μαστοράκου</w:t>
      </w:r>
      <w:proofErr w:type="spellEnd"/>
      <w:r w:rsidR="00055EF9" w:rsidRPr="00055EF9">
        <w:rPr>
          <w:rFonts w:ascii="Arial" w:eastAsia="Times New Roman" w:hAnsi="Arial" w:cs="Arial"/>
          <w:sz w:val="24"/>
          <w:szCs w:val="24"/>
        </w:rPr>
        <w:t xml:space="preserve"> (όπως φαίνεται από τα στοιχεία του ΓΕΜΗ-τηλέφωνο, e</w:t>
      </w:r>
      <w:r w:rsidR="00055EF9">
        <w:rPr>
          <w:rFonts w:ascii="Arial" w:eastAsia="Times New Roman" w:hAnsi="Arial" w:cs="Arial"/>
          <w:sz w:val="24"/>
          <w:szCs w:val="24"/>
        </w:rPr>
        <w:t xml:space="preserve">mail </w:t>
      </w:r>
      <w:proofErr w:type="spellStart"/>
      <w:r w:rsidR="00055EF9">
        <w:rPr>
          <w:rFonts w:ascii="Arial" w:eastAsia="Times New Roman" w:hAnsi="Arial" w:cs="Arial"/>
          <w:sz w:val="24"/>
          <w:szCs w:val="24"/>
        </w:rPr>
        <w:t>κλπ</w:t>
      </w:r>
      <w:proofErr w:type="spellEnd"/>
      <w:r w:rsidR="00055EF9">
        <w:rPr>
          <w:rFonts w:ascii="Arial" w:eastAsia="Times New Roman" w:hAnsi="Arial" w:cs="Arial"/>
          <w:sz w:val="24"/>
          <w:szCs w:val="24"/>
        </w:rPr>
        <w:t xml:space="preserve">) </w:t>
      </w:r>
      <w:bookmarkStart w:id="0" w:name="_GoBack"/>
      <w:bookmarkEnd w:id="0"/>
      <w:r w:rsidRPr="00981A68">
        <w:rPr>
          <w:rFonts w:ascii="Arial" w:eastAsia="Times New Roman" w:hAnsi="Arial" w:cs="Arial"/>
          <w:sz w:val="24"/>
          <w:szCs w:val="24"/>
        </w:rPr>
        <w:t xml:space="preserve">και έχει ως σκοπό την </w:t>
      </w:r>
      <w:r w:rsidRPr="00981A68">
        <w:rPr>
          <w:rFonts w:ascii="Arial" w:eastAsia="Times New Roman" w:hAnsi="Arial" w:cs="Arial"/>
          <w:b/>
          <w:sz w:val="24"/>
          <w:szCs w:val="24"/>
        </w:rPr>
        <w:lastRenderedPageBreak/>
        <w:t xml:space="preserve">παροχή υπηρεσιών Πρωτοβάθμιας Φροντίδας Υγείας και λειτουργία διαγνωστικού εργαστηρίου </w:t>
      </w:r>
      <w:proofErr w:type="spellStart"/>
      <w:r w:rsidRPr="00981A68">
        <w:rPr>
          <w:rFonts w:ascii="Arial" w:eastAsia="Times New Roman" w:hAnsi="Arial" w:cs="Arial"/>
          <w:b/>
          <w:sz w:val="24"/>
          <w:szCs w:val="24"/>
        </w:rPr>
        <w:t>βιοπαθολογικής</w:t>
      </w:r>
      <w:proofErr w:type="spellEnd"/>
      <w:r w:rsidRPr="00981A68">
        <w:rPr>
          <w:rFonts w:ascii="Arial" w:eastAsia="Times New Roman" w:hAnsi="Arial" w:cs="Arial"/>
          <w:b/>
          <w:sz w:val="24"/>
          <w:szCs w:val="24"/>
        </w:rPr>
        <w:t xml:space="preserve"> ειδικότητας</w:t>
      </w:r>
      <w:r w:rsidRPr="00981A68">
        <w:rPr>
          <w:rFonts w:ascii="Arial" w:eastAsia="Times New Roman" w:hAnsi="Arial" w:cs="Arial"/>
          <w:sz w:val="24"/>
          <w:szCs w:val="24"/>
        </w:rPr>
        <w:t xml:space="preserve">. </w:t>
      </w:r>
    </w:p>
    <w:p w:rsidR="007274FF" w:rsidRPr="00981A68" w:rsidRDefault="007274FF" w:rsidP="00981A6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981A68">
        <w:rPr>
          <w:rFonts w:ascii="Arial" w:eastAsia="Times New Roman" w:hAnsi="Arial" w:cs="Arial"/>
          <w:sz w:val="24"/>
          <w:szCs w:val="24"/>
          <w:lang w:eastAsia="el-GR"/>
        </w:rPr>
        <w:t xml:space="preserve">Η συγχώνευση ή συνδυαστική αναγραφή αυτών των δύο εταιρειών στην επίσημη πλατφόρμα του προγράμματος συνιστά </w:t>
      </w:r>
      <w:r w:rsidRPr="002C4E14">
        <w:rPr>
          <w:rFonts w:ascii="Arial" w:eastAsia="Times New Roman" w:hAnsi="Arial" w:cs="Arial"/>
          <w:b/>
          <w:sz w:val="24"/>
          <w:szCs w:val="24"/>
          <w:lang w:eastAsia="el-GR"/>
        </w:rPr>
        <w:t>παραποίηση διοικητικής πληροφορίας και ενδεχομένως παράβαση νομιμότητας</w:t>
      </w:r>
      <w:r w:rsidRPr="00981A68">
        <w:rPr>
          <w:rFonts w:ascii="Arial" w:eastAsia="Times New Roman" w:hAnsi="Arial" w:cs="Arial"/>
          <w:sz w:val="24"/>
          <w:szCs w:val="24"/>
          <w:lang w:eastAsia="el-GR"/>
        </w:rPr>
        <w:t xml:space="preserve">, καθώς το εργαστήριο Πυρηνικής Ιατρικής δεν νομιμοποιείται να διενεργεί </w:t>
      </w:r>
      <w:proofErr w:type="spellStart"/>
      <w:r w:rsidRPr="00981A68">
        <w:rPr>
          <w:rFonts w:ascii="Arial" w:eastAsia="Times New Roman" w:hAnsi="Arial" w:cs="Arial"/>
          <w:sz w:val="24"/>
          <w:szCs w:val="24"/>
          <w:lang w:eastAsia="el-GR"/>
        </w:rPr>
        <w:t>βιοπαθολογικές</w:t>
      </w:r>
      <w:proofErr w:type="spellEnd"/>
      <w:r w:rsidRPr="00981A68">
        <w:rPr>
          <w:rFonts w:ascii="Arial" w:eastAsia="Times New Roman" w:hAnsi="Arial" w:cs="Arial"/>
          <w:sz w:val="24"/>
          <w:szCs w:val="24"/>
          <w:lang w:eastAsia="el-GR"/>
        </w:rPr>
        <w:t xml:space="preserve"> εξετάσεις</w:t>
      </w:r>
      <w:r w:rsidR="00867F70" w:rsidRPr="00981A68">
        <w:rPr>
          <w:rFonts w:ascii="Arial" w:eastAsia="Times New Roman" w:hAnsi="Arial" w:cs="Arial"/>
          <w:sz w:val="24"/>
          <w:szCs w:val="24"/>
          <w:lang w:eastAsia="el-GR"/>
        </w:rPr>
        <w:t xml:space="preserve"> ή να δηλώνει συμμετοχή σε προγράμματα που αφορούν </w:t>
      </w:r>
      <w:proofErr w:type="spellStart"/>
      <w:r w:rsidR="00867F70" w:rsidRPr="00981A68">
        <w:rPr>
          <w:rFonts w:ascii="Arial" w:eastAsia="Times New Roman" w:hAnsi="Arial" w:cs="Arial"/>
          <w:sz w:val="24"/>
          <w:szCs w:val="24"/>
          <w:lang w:eastAsia="el-GR"/>
        </w:rPr>
        <w:t>βιοπαθολογικές</w:t>
      </w:r>
      <w:proofErr w:type="spellEnd"/>
      <w:r w:rsidR="00867F70" w:rsidRPr="00981A68">
        <w:rPr>
          <w:rFonts w:ascii="Arial" w:eastAsia="Times New Roman" w:hAnsi="Arial" w:cs="Arial"/>
          <w:sz w:val="24"/>
          <w:szCs w:val="24"/>
          <w:lang w:eastAsia="el-GR"/>
        </w:rPr>
        <w:t xml:space="preserve"> (αιματολογικές, βιοχημικές κ.λπ.) εξετάσεις, οι οποίες εμπίπτουν αποκλειστικά στην ειδικότητα της Ιατρικής </w:t>
      </w:r>
      <w:proofErr w:type="spellStart"/>
      <w:r w:rsidR="00867F70" w:rsidRPr="00981A68">
        <w:rPr>
          <w:rFonts w:ascii="Arial" w:eastAsia="Times New Roman" w:hAnsi="Arial" w:cs="Arial"/>
          <w:sz w:val="24"/>
          <w:szCs w:val="24"/>
          <w:lang w:eastAsia="el-GR"/>
        </w:rPr>
        <w:t>Βιοπαθολογίας</w:t>
      </w:r>
      <w:proofErr w:type="spellEnd"/>
      <w:r w:rsidR="00867F70" w:rsidRPr="00981A68">
        <w:rPr>
          <w:rFonts w:ascii="Arial" w:eastAsia="Times New Roman" w:hAnsi="Arial" w:cs="Arial"/>
          <w:sz w:val="24"/>
          <w:szCs w:val="24"/>
          <w:lang w:eastAsia="el-GR"/>
        </w:rPr>
        <w:t xml:space="preserve"> (πρώην Μικροβιολογίας)</w:t>
      </w:r>
      <w:r w:rsidRPr="00981A68">
        <w:rPr>
          <w:rFonts w:ascii="Arial" w:eastAsia="Times New Roman" w:hAnsi="Arial" w:cs="Arial"/>
          <w:sz w:val="24"/>
          <w:szCs w:val="24"/>
          <w:lang w:eastAsia="el-GR"/>
        </w:rPr>
        <w:t>, όπως προβλέπονται στο άρθρο 7 της ανωτέρω ΚΥΑ.</w:t>
      </w:r>
    </w:p>
    <w:p w:rsidR="007274FF" w:rsidRPr="007274FF" w:rsidRDefault="007274FF" w:rsidP="007274FF">
      <w:pPr>
        <w:pStyle w:val="Web"/>
        <w:jc w:val="both"/>
        <w:rPr>
          <w:rFonts w:ascii="Arial" w:hAnsi="Arial" w:cs="Arial"/>
        </w:rPr>
      </w:pPr>
      <w:r w:rsidRPr="007274FF">
        <w:rPr>
          <w:rFonts w:ascii="Arial" w:hAnsi="Arial" w:cs="Arial"/>
        </w:rPr>
        <w:t xml:space="preserve">Περαιτέρω, η συγκεκριμένη πρακτική δημιουργεί </w:t>
      </w:r>
      <w:r w:rsidRPr="002C4E14">
        <w:rPr>
          <w:rFonts w:ascii="Arial" w:hAnsi="Arial" w:cs="Arial"/>
          <w:b/>
        </w:rPr>
        <w:t>άνισους όρους ανταγωνισμού</w:t>
      </w:r>
      <w:r w:rsidRPr="007274FF">
        <w:rPr>
          <w:rFonts w:ascii="Arial" w:hAnsi="Arial" w:cs="Arial"/>
        </w:rPr>
        <w:t xml:space="preserve"> εις βάρος των λοιπών </w:t>
      </w:r>
      <w:proofErr w:type="spellStart"/>
      <w:r w:rsidRPr="007274FF">
        <w:rPr>
          <w:rFonts w:ascii="Arial" w:hAnsi="Arial" w:cs="Arial"/>
        </w:rPr>
        <w:t>βιοπαθολογικών</w:t>
      </w:r>
      <w:proofErr w:type="spellEnd"/>
      <w:r w:rsidRPr="007274FF">
        <w:rPr>
          <w:rFonts w:ascii="Arial" w:hAnsi="Arial" w:cs="Arial"/>
        </w:rPr>
        <w:t xml:space="preserve"> εργαστηρίων που λειτουργούν υπό καθεστώς </w:t>
      </w:r>
      <w:proofErr w:type="spellStart"/>
      <w:r w:rsidRPr="00981A68">
        <w:rPr>
          <w:rFonts w:ascii="Arial" w:hAnsi="Arial" w:cs="Arial"/>
        </w:rPr>
        <w:t>claw</w:t>
      </w:r>
      <w:proofErr w:type="spellEnd"/>
      <w:r w:rsidRPr="00981A68">
        <w:rPr>
          <w:rFonts w:ascii="Arial" w:hAnsi="Arial" w:cs="Arial"/>
        </w:rPr>
        <w:t xml:space="preserve"> </w:t>
      </w:r>
      <w:proofErr w:type="spellStart"/>
      <w:r w:rsidRPr="00981A68">
        <w:rPr>
          <w:rFonts w:ascii="Arial" w:hAnsi="Arial" w:cs="Arial"/>
        </w:rPr>
        <w:t>back</w:t>
      </w:r>
      <w:proofErr w:type="spellEnd"/>
      <w:r w:rsidR="00981A68">
        <w:rPr>
          <w:rFonts w:ascii="Arial" w:hAnsi="Arial" w:cs="Arial"/>
        </w:rPr>
        <w:t xml:space="preserve"> </w:t>
      </w:r>
      <w:r w:rsidR="00981A68" w:rsidRPr="002C4E14">
        <w:rPr>
          <w:rFonts w:ascii="Arial" w:hAnsi="Arial" w:cs="Arial"/>
          <w:bCs/>
          <w:color w:val="000000"/>
          <w:shd w:val="clear" w:color="auto" w:fill="FFFFFF"/>
        </w:rPr>
        <w:t>κατά την αποζημίωσή τους από τον ΕΟΠΥΥ,</w:t>
      </w:r>
      <w:r w:rsidRPr="002C4E14">
        <w:rPr>
          <w:rFonts w:ascii="Arial" w:hAnsi="Arial" w:cs="Arial"/>
        </w:rPr>
        <w:t xml:space="preserve"> ενώ η συγκεκριμένη συμμετοχή</w:t>
      </w:r>
      <w:r w:rsidR="00981A68" w:rsidRPr="002C4E14">
        <w:rPr>
          <w:rFonts w:ascii="Arial" w:hAnsi="Arial" w:cs="Arial"/>
        </w:rPr>
        <w:t xml:space="preserve">, </w:t>
      </w:r>
      <w:r w:rsidR="00981A68" w:rsidRPr="002C4E14">
        <w:rPr>
          <w:rFonts w:ascii="Arial" w:hAnsi="Arial" w:cs="Arial"/>
          <w:bCs/>
          <w:color w:val="000000"/>
          <w:shd w:val="clear" w:color="auto" w:fill="FFFFFF"/>
        </w:rPr>
        <w:t>στο πρόγραμμα πρόληψης καρδιαγγειακού κινδύνου</w:t>
      </w:r>
      <w:r w:rsidRPr="002C4E14">
        <w:rPr>
          <w:rFonts w:ascii="Arial" w:hAnsi="Arial" w:cs="Arial"/>
        </w:rPr>
        <w:t xml:space="preserve"> εξαιρείται της επιβάρυνσης</w:t>
      </w:r>
      <w:r w:rsidRPr="007274FF">
        <w:rPr>
          <w:rFonts w:ascii="Arial" w:hAnsi="Arial" w:cs="Arial"/>
        </w:rPr>
        <w:t>, χρηματοδοτούμενη από το Ταμείο Ανάκαμψης.</w:t>
      </w:r>
    </w:p>
    <w:p w:rsidR="007274FF" w:rsidRPr="007274FF" w:rsidRDefault="007274FF" w:rsidP="007274FF">
      <w:pPr>
        <w:pStyle w:val="Web"/>
        <w:jc w:val="both"/>
        <w:rPr>
          <w:rFonts w:ascii="Arial" w:hAnsi="Arial" w:cs="Arial"/>
        </w:rPr>
      </w:pPr>
      <w:r w:rsidRPr="007274FF">
        <w:rPr>
          <w:rFonts w:ascii="Arial" w:hAnsi="Arial" w:cs="Arial"/>
        </w:rPr>
        <w:t xml:space="preserve">Τέλος, επισημαίνεται ότι η κα Άννα </w:t>
      </w:r>
      <w:proofErr w:type="spellStart"/>
      <w:r w:rsidRPr="007274FF">
        <w:rPr>
          <w:rFonts w:ascii="Arial" w:hAnsi="Arial" w:cs="Arial"/>
        </w:rPr>
        <w:t>Μαστοράκου</w:t>
      </w:r>
      <w:proofErr w:type="spellEnd"/>
      <w:r w:rsidRPr="007274FF">
        <w:rPr>
          <w:rFonts w:ascii="Arial" w:hAnsi="Arial" w:cs="Arial"/>
        </w:rPr>
        <w:t xml:space="preserve">, πέραν της επαγγελματικής της ιδιότητας, είναι </w:t>
      </w:r>
      <w:r w:rsidRPr="002C4E14">
        <w:rPr>
          <w:rFonts w:ascii="Arial" w:hAnsi="Arial" w:cs="Arial"/>
          <w:b/>
        </w:rPr>
        <w:t xml:space="preserve">Πρόεδρος του Ιατρικού Συλλόγου Πατρών, μέλος του Δ.Σ. του Πανελλήνιου Ιατρικού Συλλόγου και </w:t>
      </w:r>
      <w:proofErr w:type="spellStart"/>
      <w:r w:rsidRPr="002C4E14">
        <w:rPr>
          <w:rFonts w:ascii="Arial" w:hAnsi="Arial" w:cs="Arial"/>
          <w:b/>
        </w:rPr>
        <w:t>Αντιπεριφερειάρχης</w:t>
      </w:r>
      <w:proofErr w:type="spellEnd"/>
      <w:r w:rsidRPr="002C4E14">
        <w:rPr>
          <w:rFonts w:ascii="Arial" w:hAnsi="Arial" w:cs="Arial"/>
          <w:b/>
        </w:rPr>
        <w:t xml:space="preserve"> Δημόσιας Υγείας της Περιφέρειας Δυτικής Ελλάδας</w:t>
      </w:r>
      <w:r w:rsidRPr="007274FF">
        <w:rPr>
          <w:rFonts w:ascii="Arial" w:hAnsi="Arial" w:cs="Arial"/>
        </w:rPr>
        <w:t xml:space="preserve">. Η σωρευτική κατοχή αυτών των θεσμικών ρόλων, σε συνδυασμό με τη συμμετοχή της σε κρατικό πρόγραμμα, </w:t>
      </w:r>
      <w:r w:rsidR="002C4E14">
        <w:rPr>
          <w:rFonts w:ascii="Arial" w:hAnsi="Arial" w:cs="Arial"/>
          <w:color w:val="000000"/>
          <w:shd w:val="clear" w:color="auto" w:fill="FFFFFF"/>
        </w:rPr>
        <w:t> </w:t>
      </w:r>
      <w:r w:rsidR="002C4E14" w:rsidRPr="002C4E14">
        <w:rPr>
          <w:rFonts w:ascii="Arial" w:hAnsi="Arial" w:cs="Arial"/>
          <w:bCs/>
          <w:color w:val="000000"/>
          <w:shd w:val="clear" w:color="auto" w:fill="FFFFFF"/>
        </w:rPr>
        <w:t>υπό τις προαναφερθείσες προϋποθέσεις και ευεργετικές ρυθμίσεις,</w:t>
      </w:r>
      <w:r w:rsidR="002C4E14" w:rsidRPr="002C4E14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Pr="002C4E14">
        <w:rPr>
          <w:rFonts w:ascii="Arial" w:hAnsi="Arial" w:cs="Arial"/>
        </w:rPr>
        <w:t>εγ</w:t>
      </w:r>
      <w:r w:rsidRPr="007274FF">
        <w:rPr>
          <w:rFonts w:ascii="Arial" w:hAnsi="Arial" w:cs="Arial"/>
        </w:rPr>
        <w:t xml:space="preserve">είρει </w:t>
      </w:r>
      <w:r w:rsidRPr="00981A68">
        <w:rPr>
          <w:rFonts w:ascii="Arial" w:hAnsi="Arial" w:cs="Arial"/>
        </w:rPr>
        <w:t>ζητήματα σύγκρουσης συμφερόντων</w:t>
      </w:r>
      <w:r w:rsidRPr="007274FF">
        <w:rPr>
          <w:rFonts w:ascii="Arial" w:hAnsi="Arial" w:cs="Arial"/>
        </w:rPr>
        <w:t xml:space="preserve"> και </w:t>
      </w:r>
      <w:r w:rsidRPr="00981A68">
        <w:rPr>
          <w:rFonts w:ascii="Arial" w:hAnsi="Arial" w:cs="Arial"/>
        </w:rPr>
        <w:t>πειθαρχικής ευθύνης</w:t>
      </w:r>
      <w:r w:rsidRPr="007274FF">
        <w:rPr>
          <w:rFonts w:ascii="Arial" w:hAnsi="Arial" w:cs="Arial"/>
        </w:rPr>
        <w:t xml:space="preserve"> κατά το άρθρο 319 παρ. 4 του ν. 4512/2018.</w:t>
      </w:r>
    </w:p>
    <w:p w:rsidR="008F432C" w:rsidRPr="007274FF" w:rsidRDefault="008F432C" w:rsidP="007274FF">
      <w:pPr>
        <w:pStyle w:val="3"/>
        <w:jc w:val="both"/>
        <w:rPr>
          <w:rFonts w:ascii="Arial" w:hAnsi="Arial" w:cs="Arial"/>
          <w:sz w:val="24"/>
          <w:szCs w:val="24"/>
        </w:rPr>
      </w:pPr>
      <w:proofErr w:type="spellStart"/>
      <w:r w:rsidRPr="007274FF">
        <w:rPr>
          <w:rStyle w:val="a4"/>
          <w:rFonts w:ascii="Arial" w:hAnsi="Arial" w:cs="Arial"/>
          <w:b/>
          <w:bCs/>
          <w:sz w:val="24"/>
          <w:szCs w:val="24"/>
        </w:rPr>
        <w:t>Ερωτάτ</w:t>
      </w:r>
      <w:proofErr w:type="spellEnd"/>
      <w:r w:rsidRPr="007274FF">
        <w:rPr>
          <w:rStyle w:val="a4"/>
          <w:rFonts w:ascii="Arial" w:hAnsi="Arial" w:cs="Arial"/>
          <w:b/>
          <w:bCs/>
          <w:sz w:val="24"/>
          <w:szCs w:val="24"/>
        </w:rPr>
        <w:t>αι ο κ. Υπ</w:t>
      </w:r>
      <w:proofErr w:type="spellStart"/>
      <w:r w:rsidRPr="007274FF">
        <w:rPr>
          <w:rStyle w:val="a4"/>
          <w:rFonts w:ascii="Arial" w:hAnsi="Arial" w:cs="Arial"/>
          <w:b/>
          <w:bCs/>
          <w:sz w:val="24"/>
          <w:szCs w:val="24"/>
        </w:rPr>
        <w:t>ουργός</w:t>
      </w:r>
      <w:proofErr w:type="spellEnd"/>
      <w:r w:rsidRPr="007274FF">
        <w:rPr>
          <w:rStyle w:val="a4"/>
          <w:rFonts w:ascii="Arial" w:hAnsi="Arial" w:cs="Arial"/>
          <w:b/>
          <w:bCs/>
          <w:sz w:val="24"/>
          <w:szCs w:val="24"/>
        </w:rPr>
        <w:t>:</w:t>
      </w:r>
    </w:p>
    <w:p w:rsidR="008F432C" w:rsidRPr="007274FF" w:rsidRDefault="008F432C" w:rsidP="007274FF">
      <w:pPr>
        <w:pStyle w:val="Web"/>
        <w:numPr>
          <w:ilvl w:val="0"/>
          <w:numId w:val="7"/>
        </w:numPr>
        <w:jc w:val="both"/>
        <w:rPr>
          <w:rFonts w:ascii="Arial" w:hAnsi="Arial" w:cs="Arial"/>
        </w:rPr>
      </w:pPr>
      <w:r w:rsidRPr="007274FF">
        <w:rPr>
          <w:rFonts w:ascii="Arial" w:hAnsi="Arial" w:cs="Arial"/>
        </w:rPr>
        <w:t xml:space="preserve">Με ποια κριτήρια και ποια δικαιολογητικά εγκρίθηκε η συμμετοχή του «Ιδιωτικού Διαγνωστικού Εργαστηρίου </w:t>
      </w:r>
      <w:proofErr w:type="spellStart"/>
      <w:r w:rsidRPr="007274FF">
        <w:rPr>
          <w:rFonts w:ascii="Arial" w:hAnsi="Arial" w:cs="Arial"/>
        </w:rPr>
        <w:t>Μαστοράκου</w:t>
      </w:r>
      <w:proofErr w:type="spellEnd"/>
      <w:r w:rsidRPr="007274FF">
        <w:rPr>
          <w:rFonts w:ascii="Arial" w:hAnsi="Arial" w:cs="Arial"/>
        </w:rPr>
        <w:t xml:space="preserve"> Άννα» στο Εθνικό Πρόγραμμα για την Πρόληψη και Αντιμετώπιση Καρδιαγγειακών Κινδύνων, δεδομένου ότι πρόκειται, κατά ρητή καταστατική πρόβλεψη, για εργαστήριο Πυρηνικής Ιατρικής που δεν νομιμοποιείται να διενεργεί </w:t>
      </w:r>
      <w:proofErr w:type="spellStart"/>
      <w:r w:rsidRPr="007274FF">
        <w:rPr>
          <w:rFonts w:ascii="Arial" w:hAnsi="Arial" w:cs="Arial"/>
        </w:rPr>
        <w:t>βιοπαθολογικές</w:t>
      </w:r>
      <w:proofErr w:type="spellEnd"/>
      <w:r w:rsidRPr="007274FF">
        <w:rPr>
          <w:rFonts w:ascii="Arial" w:hAnsi="Arial" w:cs="Arial"/>
        </w:rPr>
        <w:t xml:space="preserve"> εξετάσεις;</w:t>
      </w:r>
    </w:p>
    <w:p w:rsidR="008F432C" w:rsidRPr="007274FF" w:rsidRDefault="008F432C" w:rsidP="007274FF">
      <w:pPr>
        <w:pStyle w:val="Web"/>
        <w:numPr>
          <w:ilvl w:val="0"/>
          <w:numId w:val="7"/>
        </w:numPr>
        <w:jc w:val="both"/>
        <w:rPr>
          <w:rFonts w:ascii="Arial" w:hAnsi="Arial" w:cs="Arial"/>
        </w:rPr>
      </w:pPr>
      <w:r w:rsidRPr="007274FF">
        <w:rPr>
          <w:rFonts w:ascii="Arial" w:hAnsi="Arial" w:cs="Arial"/>
        </w:rPr>
        <w:t xml:space="preserve">Είχε λάβει γνώση η Η.ΔΙ.Κ.Α. Α.Ε. ή το Υπουργείο Υγείας ότι το εν λόγω εργαστήριο δραστηριοποιείται στον τομέα της Πυρηνικής Ιατρικής και όχι της </w:t>
      </w:r>
      <w:proofErr w:type="spellStart"/>
      <w:r w:rsidRPr="007274FF">
        <w:rPr>
          <w:rFonts w:ascii="Arial" w:hAnsi="Arial" w:cs="Arial"/>
        </w:rPr>
        <w:t>Βιοπαθολογίας</w:t>
      </w:r>
      <w:proofErr w:type="spellEnd"/>
      <w:r w:rsidRPr="007274FF">
        <w:rPr>
          <w:rFonts w:ascii="Arial" w:hAnsi="Arial" w:cs="Arial"/>
        </w:rPr>
        <w:t xml:space="preserve"> πριν την αποδοχή της αίτησης συμμετοχής του;</w:t>
      </w:r>
    </w:p>
    <w:p w:rsidR="008F432C" w:rsidRPr="007274FF" w:rsidRDefault="008F432C" w:rsidP="007274FF">
      <w:pPr>
        <w:pStyle w:val="Web"/>
        <w:numPr>
          <w:ilvl w:val="0"/>
          <w:numId w:val="7"/>
        </w:numPr>
        <w:jc w:val="both"/>
        <w:rPr>
          <w:rFonts w:ascii="Arial" w:hAnsi="Arial" w:cs="Arial"/>
        </w:rPr>
      </w:pPr>
      <w:r w:rsidRPr="007274FF">
        <w:rPr>
          <w:rFonts w:ascii="Arial" w:hAnsi="Arial" w:cs="Arial"/>
        </w:rPr>
        <w:t xml:space="preserve">Ποιος ενέκρινε τη μεταβολή της εγγραφής στην επίσημη πλατφόρμα της Η.ΔΙ.Κ.Α. από «Ιδιωτικό Διαγνωστικό Εργαστήριο </w:t>
      </w:r>
      <w:proofErr w:type="spellStart"/>
      <w:r w:rsidRPr="007274FF">
        <w:rPr>
          <w:rFonts w:ascii="Arial" w:hAnsi="Arial" w:cs="Arial"/>
        </w:rPr>
        <w:t>Μαστοράκου</w:t>
      </w:r>
      <w:proofErr w:type="spellEnd"/>
      <w:r w:rsidRPr="007274FF">
        <w:rPr>
          <w:rFonts w:ascii="Arial" w:hAnsi="Arial" w:cs="Arial"/>
        </w:rPr>
        <w:t xml:space="preserve"> Άννα» σε «Ιδιωτικό Διαγνωστικό Εργαστήριο </w:t>
      </w:r>
      <w:proofErr w:type="spellStart"/>
      <w:r w:rsidRPr="007274FF">
        <w:rPr>
          <w:rFonts w:ascii="Arial" w:hAnsi="Arial" w:cs="Arial"/>
        </w:rPr>
        <w:t>Μαστοράκου</w:t>
      </w:r>
      <w:proofErr w:type="spellEnd"/>
      <w:r w:rsidRPr="007274FF">
        <w:rPr>
          <w:rFonts w:ascii="Arial" w:hAnsi="Arial" w:cs="Arial"/>
        </w:rPr>
        <w:t xml:space="preserve"> Άννα – MBIO4U»;</w:t>
      </w:r>
    </w:p>
    <w:p w:rsidR="008F432C" w:rsidRPr="007274FF" w:rsidRDefault="008F432C" w:rsidP="007274FF">
      <w:pPr>
        <w:pStyle w:val="Web"/>
        <w:numPr>
          <w:ilvl w:val="0"/>
          <w:numId w:val="7"/>
        </w:numPr>
        <w:jc w:val="both"/>
        <w:rPr>
          <w:rFonts w:ascii="Arial" w:hAnsi="Arial" w:cs="Arial"/>
        </w:rPr>
      </w:pPr>
      <w:r w:rsidRPr="007274FF">
        <w:rPr>
          <w:rFonts w:ascii="Arial" w:hAnsi="Arial" w:cs="Arial"/>
        </w:rPr>
        <w:t>Υπήρξε έγγραφο ή ηλεκτρονικό αίτημα τροποποίησης από την ίδια ή τρίτο πρόσωπο;</w:t>
      </w:r>
    </w:p>
    <w:p w:rsidR="008F432C" w:rsidRPr="007274FF" w:rsidRDefault="008F432C" w:rsidP="007274FF">
      <w:pPr>
        <w:pStyle w:val="Web"/>
        <w:numPr>
          <w:ilvl w:val="0"/>
          <w:numId w:val="7"/>
        </w:numPr>
        <w:jc w:val="both"/>
        <w:rPr>
          <w:rFonts w:ascii="Arial" w:hAnsi="Arial" w:cs="Arial"/>
        </w:rPr>
      </w:pPr>
      <w:r w:rsidRPr="007274FF">
        <w:rPr>
          <w:rFonts w:ascii="Arial" w:hAnsi="Arial" w:cs="Arial"/>
        </w:rPr>
        <w:t xml:space="preserve">Υποβλήθηκαν </w:t>
      </w:r>
      <w:proofErr w:type="spellStart"/>
      <w:r w:rsidRPr="007274FF">
        <w:rPr>
          <w:rFonts w:ascii="Arial" w:hAnsi="Arial" w:cs="Arial"/>
        </w:rPr>
        <w:t>επικαιροποιημένα</w:t>
      </w:r>
      <w:proofErr w:type="spellEnd"/>
      <w:r w:rsidRPr="007274FF">
        <w:rPr>
          <w:rFonts w:ascii="Arial" w:hAnsi="Arial" w:cs="Arial"/>
        </w:rPr>
        <w:t xml:space="preserve"> δικαιολογητικά (άδειες, υπεύθυνες δηλώσεις, στοιχεία επιστημονικής υπευθυνότητας κ.λπ.);</w:t>
      </w:r>
    </w:p>
    <w:p w:rsidR="008F432C" w:rsidRPr="007274FF" w:rsidRDefault="008F432C" w:rsidP="007274FF">
      <w:pPr>
        <w:pStyle w:val="Web"/>
        <w:numPr>
          <w:ilvl w:val="0"/>
          <w:numId w:val="7"/>
        </w:numPr>
        <w:jc w:val="both"/>
        <w:rPr>
          <w:rFonts w:ascii="Arial" w:hAnsi="Arial" w:cs="Arial"/>
        </w:rPr>
      </w:pPr>
      <w:r w:rsidRPr="007274FF">
        <w:rPr>
          <w:rFonts w:ascii="Arial" w:hAnsi="Arial" w:cs="Arial"/>
        </w:rPr>
        <w:t xml:space="preserve">Με ποια αιτιολογία συγχωνεύθηκαν ή αναγράφηκαν στην πλατφόρμα δύο διαφορετικές εταιρείες (Ο.Ε. και Ε.Ε.), με διαφορετικούς Α.Φ.Μ., </w:t>
      </w:r>
      <w:r w:rsidRPr="007274FF">
        <w:rPr>
          <w:rFonts w:ascii="Arial" w:hAnsi="Arial" w:cs="Arial"/>
        </w:rPr>
        <w:lastRenderedPageBreak/>
        <w:t>διαφορετικούς επιστημονικούς υπευθύνους και αντικείμενο ειδικότητας, ως εάν επρόκειτο για μία ενιαία οντότητα;</w:t>
      </w:r>
    </w:p>
    <w:p w:rsidR="008F432C" w:rsidRPr="007274FF" w:rsidRDefault="008F432C" w:rsidP="007274FF">
      <w:pPr>
        <w:pStyle w:val="Web"/>
        <w:numPr>
          <w:ilvl w:val="0"/>
          <w:numId w:val="7"/>
        </w:numPr>
        <w:jc w:val="both"/>
        <w:rPr>
          <w:rFonts w:ascii="Arial" w:hAnsi="Arial" w:cs="Arial"/>
        </w:rPr>
      </w:pPr>
      <w:r w:rsidRPr="007274FF">
        <w:rPr>
          <w:rFonts w:ascii="Arial" w:hAnsi="Arial" w:cs="Arial"/>
        </w:rPr>
        <w:t xml:space="preserve">Ποιος φέρει την ευθύνη του ελέγχου νομιμότητας των δικαιολογητικών συμμετοχής των </w:t>
      </w:r>
      <w:proofErr w:type="spellStart"/>
      <w:r w:rsidRPr="007274FF">
        <w:rPr>
          <w:rFonts w:ascii="Arial" w:hAnsi="Arial" w:cs="Arial"/>
        </w:rPr>
        <w:t>παρόχων</w:t>
      </w:r>
      <w:proofErr w:type="spellEnd"/>
      <w:r w:rsidRPr="007274FF">
        <w:rPr>
          <w:rFonts w:ascii="Arial" w:hAnsi="Arial" w:cs="Arial"/>
        </w:rPr>
        <w:t xml:space="preserve"> υπηρεσιών υγείας στη Δράση, όπως προβλέπει η ΚΥΑ Δ1β/Γ.Π. οικ. 4341/27.01.2025 και η Πρόσκληση της Η.ΔΙ.Κ.Α. Α.Ε.;</w:t>
      </w:r>
    </w:p>
    <w:p w:rsidR="008F432C" w:rsidRPr="007274FF" w:rsidRDefault="008F432C" w:rsidP="007274FF">
      <w:pPr>
        <w:pStyle w:val="Web"/>
        <w:numPr>
          <w:ilvl w:val="0"/>
          <w:numId w:val="7"/>
        </w:numPr>
        <w:jc w:val="both"/>
        <w:rPr>
          <w:rFonts w:ascii="Arial" w:hAnsi="Arial" w:cs="Arial"/>
        </w:rPr>
      </w:pPr>
      <w:r w:rsidRPr="007274FF">
        <w:rPr>
          <w:rFonts w:ascii="Arial" w:hAnsi="Arial" w:cs="Arial"/>
        </w:rPr>
        <w:t xml:space="preserve">Πώς διασφαλίζεται η ίση μεταχείριση των </w:t>
      </w:r>
      <w:proofErr w:type="spellStart"/>
      <w:r w:rsidRPr="007274FF">
        <w:rPr>
          <w:rFonts w:ascii="Arial" w:hAnsi="Arial" w:cs="Arial"/>
        </w:rPr>
        <w:t>παρόχων</w:t>
      </w:r>
      <w:proofErr w:type="spellEnd"/>
      <w:r w:rsidRPr="007274FF">
        <w:rPr>
          <w:rFonts w:ascii="Arial" w:hAnsi="Arial" w:cs="Arial"/>
        </w:rPr>
        <w:t xml:space="preserve"> όταν ένα εργαστήριο που δεν πληροί τις προϋποθέσεις συμμε</w:t>
      </w:r>
      <w:r w:rsidR="002C4E14">
        <w:rPr>
          <w:rFonts w:ascii="Arial" w:hAnsi="Arial" w:cs="Arial"/>
        </w:rPr>
        <w:t xml:space="preserve">τέχει στη Δράση χωρίς </w:t>
      </w:r>
      <w:proofErr w:type="spellStart"/>
      <w:r w:rsidR="002C4E14">
        <w:rPr>
          <w:rFonts w:ascii="Arial" w:hAnsi="Arial" w:cs="Arial"/>
        </w:rPr>
        <w:t>claw</w:t>
      </w:r>
      <w:proofErr w:type="spellEnd"/>
      <w:r w:rsidR="002C4E14">
        <w:rPr>
          <w:rFonts w:ascii="Arial" w:hAnsi="Arial" w:cs="Arial"/>
        </w:rPr>
        <w:t xml:space="preserve"> </w:t>
      </w:r>
      <w:proofErr w:type="spellStart"/>
      <w:r w:rsidR="002C4E14">
        <w:rPr>
          <w:rFonts w:ascii="Arial" w:hAnsi="Arial" w:cs="Arial"/>
        </w:rPr>
        <w:t>back</w:t>
      </w:r>
      <w:proofErr w:type="spellEnd"/>
      <w:r w:rsidRPr="007274FF">
        <w:rPr>
          <w:rFonts w:ascii="Arial" w:hAnsi="Arial" w:cs="Arial"/>
        </w:rPr>
        <w:t>;</w:t>
      </w:r>
    </w:p>
    <w:p w:rsidR="008F432C" w:rsidRPr="007274FF" w:rsidRDefault="008F432C" w:rsidP="007274FF">
      <w:pPr>
        <w:pStyle w:val="Web"/>
        <w:numPr>
          <w:ilvl w:val="0"/>
          <w:numId w:val="7"/>
        </w:numPr>
        <w:jc w:val="both"/>
        <w:rPr>
          <w:rFonts w:ascii="Arial" w:hAnsi="Arial" w:cs="Arial"/>
        </w:rPr>
      </w:pPr>
      <w:r w:rsidRPr="007274FF">
        <w:rPr>
          <w:rFonts w:ascii="Arial" w:hAnsi="Arial" w:cs="Arial"/>
        </w:rPr>
        <w:t xml:space="preserve">Ελέγχεται πειθαρχικά η συμπεριφορά ιατρού που κατέχει θεσμικές θέσεις (Πρόεδρος Ι.Σ. Πατρών, μέλος Δ.Σ. Π.Ι.Σ., </w:t>
      </w:r>
      <w:proofErr w:type="spellStart"/>
      <w:r w:rsidRPr="007274FF">
        <w:rPr>
          <w:rFonts w:ascii="Arial" w:hAnsi="Arial" w:cs="Arial"/>
        </w:rPr>
        <w:t>Αντιπεριφερειάρχης</w:t>
      </w:r>
      <w:proofErr w:type="spellEnd"/>
      <w:r w:rsidRPr="007274FF">
        <w:rPr>
          <w:rFonts w:ascii="Arial" w:hAnsi="Arial" w:cs="Arial"/>
        </w:rPr>
        <w:t xml:space="preserve"> Δημόσιας Υγείας) και συμμετέχει σε πρόγραμμα του Υπουργείου όπου η συμμετοχή της εγείρει σύγκρουση συμφερόντων;</w:t>
      </w:r>
    </w:p>
    <w:p w:rsidR="008F432C" w:rsidRPr="007274FF" w:rsidRDefault="008F432C" w:rsidP="007274FF">
      <w:pPr>
        <w:pStyle w:val="Web"/>
        <w:numPr>
          <w:ilvl w:val="0"/>
          <w:numId w:val="7"/>
        </w:numPr>
        <w:jc w:val="both"/>
        <w:rPr>
          <w:rFonts w:ascii="Arial" w:hAnsi="Arial" w:cs="Arial"/>
        </w:rPr>
      </w:pPr>
      <w:r w:rsidRPr="007274FF">
        <w:rPr>
          <w:rFonts w:ascii="Arial" w:hAnsi="Arial" w:cs="Arial"/>
        </w:rPr>
        <w:t>Έχει κινηθεί σχετική πειθαρχική διαδικασία κατά το άρθρο 319 παρ. 4 του ν. 4512/2018;</w:t>
      </w:r>
    </w:p>
    <w:p w:rsidR="003668B8" w:rsidRDefault="008F432C" w:rsidP="003668B8">
      <w:pPr>
        <w:pStyle w:val="Web"/>
        <w:numPr>
          <w:ilvl w:val="0"/>
          <w:numId w:val="7"/>
        </w:numPr>
        <w:jc w:val="both"/>
        <w:rPr>
          <w:rFonts w:ascii="Arial" w:hAnsi="Arial" w:cs="Arial"/>
        </w:rPr>
      </w:pPr>
      <w:r w:rsidRPr="007274FF">
        <w:rPr>
          <w:rFonts w:ascii="Arial" w:hAnsi="Arial" w:cs="Arial"/>
        </w:rPr>
        <w:t xml:space="preserve">Σε ποια άλλα προγράμματα του Υπουργείου Υγείας ή της Η.ΔΙ.Κ.Α. Α.Ε. έχει συμμετάσχει η ιατρός Άννα </w:t>
      </w:r>
      <w:proofErr w:type="spellStart"/>
      <w:r w:rsidRPr="007274FF">
        <w:rPr>
          <w:rFonts w:ascii="Arial" w:hAnsi="Arial" w:cs="Arial"/>
        </w:rPr>
        <w:t>Μαστοράκου</w:t>
      </w:r>
      <w:proofErr w:type="spellEnd"/>
      <w:r w:rsidRPr="007274FF">
        <w:rPr>
          <w:rFonts w:ascii="Arial" w:hAnsi="Arial" w:cs="Arial"/>
        </w:rPr>
        <w:t xml:space="preserve"> ή εταιρείες στις οποίες είναι μέτοχος ή διαχειρίστρια από το 2020 έως σήμερα και ποιο ήταν το οικονομικό αντικείμενο της συμμετοχής αυτής (αμοιβές, επιχορηγήσεις, απαλλαγές από </w:t>
      </w:r>
      <w:proofErr w:type="spellStart"/>
      <w:r w:rsidRPr="007274FF">
        <w:rPr>
          <w:rFonts w:ascii="Arial" w:hAnsi="Arial" w:cs="Arial"/>
        </w:rPr>
        <w:t>claw</w:t>
      </w:r>
      <w:proofErr w:type="spellEnd"/>
      <w:r w:rsidRPr="007274FF">
        <w:rPr>
          <w:rFonts w:ascii="Arial" w:hAnsi="Arial" w:cs="Arial"/>
        </w:rPr>
        <w:t xml:space="preserve"> </w:t>
      </w:r>
      <w:proofErr w:type="spellStart"/>
      <w:r w:rsidRPr="007274FF">
        <w:rPr>
          <w:rFonts w:ascii="Arial" w:hAnsi="Arial" w:cs="Arial"/>
        </w:rPr>
        <w:t>back</w:t>
      </w:r>
      <w:proofErr w:type="spellEnd"/>
      <w:r w:rsidRPr="007274FF">
        <w:rPr>
          <w:rFonts w:ascii="Arial" w:hAnsi="Arial" w:cs="Arial"/>
        </w:rPr>
        <w:t xml:space="preserve"> κ.λπ.);</w:t>
      </w:r>
    </w:p>
    <w:p w:rsidR="003668B8" w:rsidRPr="002C4E14" w:rsidRDefault="002C4E14" w:rsidP="002C4E14">
      <w:pPr>
        <w:pStyle w:val="Web"/>
        <w:numPr>
          <w:ilvl w:val="0"/>
          <w:numId w:val="7"/>
        </w:numPr>
        <w:jc w:val="both"/>
        <w:rPr>
          <w:rFonts w:ascii="Arial" w:hAnsi="Arial" w:cs="Arial"/>
        </w:rPr>
      </w:pPr>
      <w:r w:rsidRPr="002C4E14">
        <w:rPr>
          <w:rFonts w:ascii="Arial" w:hAnsi="Arial" w:cs="Arial"/>
        </w:rPr>
        <w:t xml:space="preserve">12. Η ΗΔΙΚΑ ΑΕ που διαχειρίζεται την πλατφόρμα των </w:t>
      </w:r>
      <w:proofErr w:type="spellStart"/>
      <w:r w:rsidRPr="002C4E14">
        <w:rPr>
          <w:rFonts w:ascii="Arial" w:hAnsi="Arial" w:cs="Arial"/>
        </w:rPr>
        <w:t>παρόχων</w:t>
      </w:r>
      <w:proofErr w:type="spellEnd"/>
      <w:r w:rsidRPr="002C4E14">
        <w:rPr>
          <w:rFonts w:ascii="Arial" w:hAnsi="Arial" w:cs="Arial"/>
        </w:rPr>
        <w:t xml:space="preserve"> του Προγράμματος, Πρόληψη Καρδιαγγειακών Νοσημάτων, έχει ελέγξει με ασφάλεια, αν και πόσα άλλα εργαστήρια μετέχουν στο πρόγραμμα (''Δράση'') χωρίς να πληρούν τους όρους συμμετοχής τους, διότι δεν είναι </w:t>
      </w:r>
      <w:proofErr w:type="spellStart"/>
      <w:r w:rsidRPr="002C4E14">
        <w:rPr>
          <w:rFonts w:ascii="Arial" w:hAnsi="Arial" w:cs="Arial"/>
        </w:rPr>
        <w:t>βιοπαθολογικά</w:t>
      </w:r>
      <w:proofErr w:type="spellEnd"/>
      <w:r w:rsidRPr="002C4E14">
        <w:rPr>
          <w:rFonts w:ascii="Arial" w:hAnsi="Arial" w:cs="Arial"/>
        </w:rPr>
        <w:t xml:space="preserve"> εργαστήρια;   </w:t>
      </w:r>
    </w:p>
    <w:p w:rsidR="003668B8" w:rsidRDefault="003668B8" w:rsidP="007274F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668B8" w:rsidRPr="003668B8" w:rsidRDefault="003668B8" w:rsidP="003668B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3668B8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Καλείται </w:t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>ο</w:t>
      </w:r>
      <w:r w:rsidRPr="003668B8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κ. Υπουργός να καταθέσει στο Σώμα, εντός της προθεσμίας</w:t>
      </w:r>
    </w:p>
    <w:p w:rsidR="003668B8" w:rsidRDefault="003668B8" w:rsidP="003668B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3668B8">
        <w:rPr>
          <w:rFonts w:ascii="Arial" w:eastAsia="Times New Roman" w:hAnsi="Arial" w:cs="Arial"/>
          <w:b/>
          <w:sz w:val="24"/>
          <w:szCs w:val="24"/>
          <w:lang w:eastAsia="el-GR"/>
        </w:rPr>
        <w:t>που ορίζει ο Κανονισμός της Βουλής:</w:t>
      </w:r>
    </w:p>
    <w:p w:rsidR="003668B8" w:rsidRPr="003668B8" w:rsidRDefault="003668B8" w:rsidP="003668B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3668B8" w:rsidRPr="00AD1513" w:rsidRDefault="003668B8" w:rsidP="003668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3668B8">
        <w:rPr>
          <w:rFonts w:ascii="Arial" w:eastAsia="Times New Roman" w:hAnsi="Arial" w:cs="Arial"/>
          <w:b/>
          <w:sz w:val="24"/>
          <w:szCs w:val="24"/>
          <w:lang w:eastAsia="el-GR"/>
        </w:rPr>
        <w:t>Α</w:t>
      </w:r>
      <w:r w:rsidRPr="00AD1513">
        <w:rPr>
          <w:rFonts w:ascii="Arial" w:eastAsia="Times New Roman" w:hAnsi="Arial" w:cs="Arial"/>
          <w:sz w:val="24"/>
          <w:szCs w:val="24"/>
          <w:lang w:eastAsia="el-GR"/>
        </w:rPr>
        <w:t>. Βεβαίωση/Άδεια Λειτουργίας του εργαστηρίου «</w:t>
      </w:r>
      <w:r w:rsidR="00574234">
        <w:rPr>
          <w:rFonts w:ascii="Arial" w:eastAsia="Times New Roman" w:hAnsi="Arial" w:cs="Arial"/>
          <w:sz w:val="24"/>
          <w:szCs w:val="24"/>
          <w:lang w:eastAsia="el-GR"/>
        </w:rPr>
        <w:t>'</w:t>
      </w:r>
      <w:r w:rsidR="00574234" w:rsidRPr="00574234">
        <w:rPr>
          <w:rFonts w:ascii="Arial" w:eastAsia="Times New Roman" w:hAnsi="Arial" w:cs="Arial"/>
          <w:sz w:val="24"/>
          <w:szCs w:val="24"/>
          <w:lang w:eastAsia="el-GR"/>
        </w:rPr>
        <w:t>ΙΔΙΩΤΙΚΟ ΔΙΑΓΝΩΣ</w:t>
      </w:r>
      <w:r w:rsidR="00574234">
        <w:rPr>
          <w:rFonts w:ascii="Arial" w:eastAsia="Times New Roman" w:hAnsi="Arial" w:cs="Arial"/>
          <w:sz w:val="24"/>
          <w:szCs w:val="24"/>
          <w:lang w:eastAsia="el-GR"/>
        </w:rPr>
        <w:t>ΤΙΚΟ ΕΡΓΑΣΤΗΡΙΟ ΜΑΣΤΟΡΑΚΟΥ ΑΝΝΑ Ο.Ε.</w:t>
      </w:r>
      <w:r w:rsidRPr="00AD1513">
        <w:rPr>
          <w:rFonts w:ascii="Arial" w:eastAsia="Times New Roman" w:hAnsi="Arial" w:cs="Arial"/>
          <w:sz w:val="24"/>
          <w:szCs w:val="24"/>
          <w:lang w:eastAsia="el-GR"/>
        </w:rPr>
        <w:t>» (Πυρηνικής Ιατρικής), όπως εκδόθηκε</w:t>
      </w:r>
      <w:r w:rsidR="005742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AD1513">
        <w:rPr>
          <w:rFonts w:ascii="Arial" w:eastAsia="Times New Roman" w:hAnsi="Arial" w:cs="Arial"/>
          <w:sz w:val="24"/>
          <w:szCs w:val="24"/>
          <w:lang w:eastAsia="el-GR"/>
        </w:rPr>
        <w:t>από τον Ιατρικό Σύλλογο Πατρών σύμφωνα με το Π.Δ. 84/2001, με αναφορά</w:t>
      </w:r>
      <w:r w:rsidR="005742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AD1513">
        <w:rPr>
          <w:rFonts w:ascii="Arial" w:eastAsia="Times New Roman" w:hAnsi="Arial" w:cs="Arial"/>
          <w:sz w:val="24"/>
          <w:szCs w:val="24"/>
          <w:lang w:eastAsia="el-GR"/>
        </w:rPr>
        <w:t>στον επιστημονικό υπεύθυνο και τον νόμιμο αντικαταστάτη.</w:t>
      </w:r>
    </w:p>
    <w:p w:rsidR="003668B8" w:rsidRPr="00AD1513" w:rsidRDefault="003668B8" w:rsidP="003668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3668B8">
        <w:rPr>
          <w:rFonts w:ascii="Arial" w:eastAsia="Times New Roman" w:hAnsi="Arial" w:cs="Arial"/>
          <w:b/>
          <w:sz w:val="24"/>
          <w:szCs w:val="24"/>
          <w:lang w:eastAsia="el-GR"/>
        </w:rPr>
        <w:t>Β</w:t>
      </w:r>
      <w:r w:rsidRPr="00AD1513">
        <w:rPr>
          <w:rFonts w:ascii="Arial" w:eastAsia="Times New Roman" w:hAnsi="Arial" w:cs="Arial"/>
          <w:sz w:val="24"/>
          <w:szCs w:val="24"/>
          <w:lang w:eastAsia="el-GR"/>
        </w:rPr>
        <w:t>. Βεβαίωση/Άδεια Λειτουργία</w:t>
      </w:r>
      <w:r>
        <w:rPr>
          <w:rFonts w:ascii="Arial" w:eastAsia="Times New Roman" w:hAnsi="Arial" w:cs="Arial"/>
          <w:sz w:val="24"/>
          <w:szCs w:val="24"/>
          <w:lang w:eastAsia="el-GR"/>
        </w:rPr>
        <w:t>ς του εργαστηρίου «MBIO4U Ε.Ε.»</w:t>
      </w:r>
      <w:r w:rsidRPr="00AD1513">
        <w:rPr>
          <w:rFonts w:ascii="Arial" w:eastAsia="Times New Roman" w:hAnsi="Arial" w:cs="Arial"/>
          <w:sz w:val="24"/>
          <w:szCs w:val="24"/>
          <w:lang w:eastAsia="el-GR"/>
        </w:rPr>
        <w:t>(</w:t>
      </w:r>
      <w:proofErr w:type="spellStart"/>
      <w:r w:rsidRPr="00AD1513">
        <w:rPr>
          <w:rFonts w:ascii="Arial" w:eastAsia="Times New Roman" w:hAnsi="Arial" w:cs="Arial"/>
          <w:sz w:val="24"/>
          <w:szCs w:val="24"/>
          <w:lang w:eastAsia="el-GR"/>
        </w:rPr>
        <w:t>Βιοπαθολογικού</w:t>
      </w:r>
      <w:proofErr w:type="spellEnd"/>
      <w:r w:rsidRPr="00AD1513">
        <w:rPr>
          <w:rFonts w:ascii="Arial" w:eastAsia="Times New Roman" w:hAnsi="Arial" w:cs="Arial"/>
          <w:sz w:val="24"/>
          <w:szCs w:val="24"/>
          <w:lang w:eastAsia="el-GR"/>
        </w:rPr>
        <w:t>), με αντίστοιχα στοιχεία.</w:t>
      </w:r>
    </w:p>
    <w:p w:rsidR="003668B8" w:rsidRPr="00AD1513" w:rsidRDefault="003668B8" w:rsidP="003668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3668B8">
        <w:rPr>
          <w:rFonts w:ascii="Arial" w:eastAsia="Times New Roman" w:hAnsi="Arial" w:cs="Arial"/>
          <w:b/>
          <w:sz w:val="24"/>
          <w:szCs w:val="24"/>
          <w:lang w:eastAsia="el-GR"/>
        </w:rPr>
        <w:t>Γ</w:t>
      </w:r>
      <w:r w:rsidRPr="00AD1513">
        <w:rPr>
          <w:rFonts w:ascii="Arial" w:eastAsia="Times New Roman" w:hAnsi="Arial" w:cs="Arial"/>
          <w:sz w:val="24"/>
          <w:szCs w:val="24"/>
          <w:lang w:eastAsia="el-GR"/>
        </w:rPr>
        <w:t xml:space="preserve">. Αντίγραφα των αρχικών και </w:t>
      </w:r>
      <w:proofErr w:type="spellStart"/>
      <w:r w:rsidRPr="00AD1513">
        <w:rPr>
          <w:rFonts w:ascii="Arial" w:eastAsia="Times New Roman" w:hAnsi="Arial" w:cs="Arial"/>
          <w:sz w:val="24"/>
          <w:szCs w:val="24"/>
          <w:lang w:eastAsia="el-GR"/>
        </w:rPr>
        <w:t>επικαιροποιημένων</w:t>
      </w:r>
      <w:proofErr w:type="spellEnd"/>
      <w:r w:rsidRPr="00AD1513">
        <w:rPr>
          <w:rFonts w:ascii="Arial" w:eastAsia="Times New Roman" w:hAnsi="Arial" w:cs="Arial"/>
          <w:sz w:val="24"/>
          <w:szCs w:val="24"/>
          <w:lang w:eastAsia="el-GR"/>
        </w:rPr>
        <w:t xml:space="preserve"> δηλώσεων συμμετοχής της</w:t>
      </w:r>
    </w:p>
    <w:p w:rsidR="003668B8" w:rsidRPr="00AD1513" w:rsidRDefault="003668B8" w:rsidP="003668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AD1513">
        <w:rPr>
          <w:rFonts w:ascii="Arial" w:eastAsia="Times New Roman" w:hAnsi="Arial" w:cs="Arial"/>
          <w:sz w:val="24"/>
          <w:szCs w:val="24"/>
          <w:lang w:eastAsia="el-GR"/>
        </w:rPr>
        <w:t>κας</w:t>
      </w:r>
      <w:proofErr w:type="spellEnd"/>
      <w:r w:rsidRPr="00AD151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Pr="00AD1513">
        <w:rPr>
          <w:rFonts w:ascii="Arial" w:eastAsia="Times New Roman" w:hAnsi="Arial" w:cs="Arial"/>
          <w:sz w:val="24"/>
          <w:szCs w:val="24"/>
          <w:lang w:eastAsia="el-GR"/>
        </w:rPr>
        <w:t>Μαστοράκου</w:t>
      </w:r>
      <w:proofErr w:type="spellEnd"/>
      <w:r w:rsidRPr="00AD1513">
        <w:rPr>
          <w:rFonts w:ascii="Arial" w:eastAsia="Times New Roman" w:hAnsi="Arial" w:cs="Arial"/>
          <w:sz w:val="24"/>
          <w:szCs w:val="24"/>
          <w:lang w:eastAsia="el-GR"/>
        </w:rPr>
        <w:t xml:space="preserve"> στην πλατφόρ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μα της Η.ΔΙ.Κ.Α., καθώς και των </w:t>
      </w:r>
      <w:r w:rsidRPr="00AD1513">
        <w:rPr>
          <w:rFonts w:ascii="Arial" w:eastAsia="Times New Roman" w:hAnsi="Arial" w:cs="Arial"/>
          <w:sz w:val="24"/>
          <w:szCs w:val="24"/>
          <w:lang w:eastAsia="el-GR"/>
        </w:rPr>
        <w:t xml:space="preserve">συνοδευτικών δικαιολογητικών (άδειες, τίτλοι 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ειδικότητας, υπεύθυνες δηλώσεις </w:t>
      </w:r>
      <w:r w:rsidRPr="00AD1513">
        <w:rPr>
          <w:rFonts w:ascii="Arial" w:eastAsia="Times New Roman" w:hAnsi="Arial" w:cs="Arial"/>
          <w:sz w:val="24"/>
          <w:szCs w:val="24"/>
          <w:lang w:eastAsia="el-GR"/>
        </w:rPr>
        <w:t>του άρθρου 8 ν. 1599/1986).</w:t>
      </w:r>
    </w:p>
    <w:p w:rsidR="003668B8" w:rsidRPr="00AD1513" w:rsidRDefault="003668B8" w:rsidP="003668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3668B8">
        <w:rPr>
          <w:rFonts w:ascii="Arial" w:eastAsia="Times New Roman" w:hAnsi="Arial" w:cs="Arial"/>
          <w:b/>
          <w:sz w:val="24"/>
          <w:szCs w:val="24"/>
          <w:lang w:eastAsia="el-GR"/>
        </w:rPr>
        <w:t>Δ</w:t>
      </w:r>
      <w:r w:rsidRPr="00AD1513">
        <w:rPr>
          <w:rFonts w:ascii="Arial" w:eastAsia="Times New Roman" w:hAnsi="Arial" w:cs="Arial"/>
          <w:sz w:val="24"/>
          <w:szCs w:val="24"/>
          <w:lang w:eastAsia="el-GR"/>
        </w:rPr>
        <w:t>. Απόσπασμα ηλεκτρονικού αρχείου ή πρακτικού καταχώρισης της Η.ΔΙ.Κ.Α.</w:t>
      </w:r>
    </w:p>
    <w:p w:rsidR="003668B8" w:rsidRPr="00AD1513" w:rsidRDefault="003668B8" w:rsidP="003668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AD1513">
        <w:rPr>
          <w:rFonts w:ascii="Arial" w:eastAsia="Times New Roman" w:hAnsi="Arial" w:cs="Arial"/>
          <w:sz w:val="24"/>
          <w:szCs w:val="24"/>
          <w:lang w:eastAsia="el-GR"/>
        </w:rPr>
        <w:t>που αποδεικνύει την τροποποίηση της εγγραφής του εργαστηρίου (αλλαγή</w:t>
      </w:r>
    </w:p>
    <w:p w:rsidR="003668B8" w:rsidRPr="00AD1513" w:rsidRDefault="003668B8" w:rsidP="003668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AD1513">
        <w:rPr>
          <w:rFonts w:ascii="Arial" w:eastAsia="Times New Roman" w:hAnsi="Arial" w:cs="Arial"/>
          <w:sz w:val="24"/>
          <w:szCs w:val="24"/>
          <w:lang w:eastAsia="el-GR"/>
        </w:rPr>
        <w:t>τίτλου, ημερομηνία, υπάλληλος καταχώρισης, αιτιολογία).</w:t>
      </w:r>
    </w:p>
    <w:p w:rsidR="003668B8" w:rsidRDefault="003668B8" w:rsidP="003668B8">
      <w:pPr>
        <w:spacing w:after="0"/>
        <w:rPr>
          <w:rFonts w:ascii="Arial" w:hAnsi="Arial" w:cs="Arial"/>
          <w:b/>
          <w:sz w:val="24"/>
          <w:szCs w:val="24"/>
        </w:rPr>
      </w:pPr>
    </w:p>
    <w:p w:rsidR="005234B2" w:rsidRDefault="005234B2" w:rsidP="007274F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668B8" w:rsidRDefault="002C4E14" w:rsidP="003668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Οι</w:t>
      </w:r>
      <w:r w:rsidR="003668B8" w:rsidRPr="003E46A6">
        <w:rPr>
          <w:rFonts w:ascii="Arial" w:hAnsi="Arial" w:cs="Arial"/>
          <w:b/>
          <w:sz w:val="24"/>
          <w:szCs w:val="24"/>
        </w:rPr>
        <w:t xml:space="preserve"> ερωτώ</w:t>
      </w:r>
      <w:r>
        <w:rPr>
          <w:rFonts w:ascii="Arial" w:hAnsi="Arial" w:cs="Arial"/>
          <w:b/>
          <w:sz w:val="24"/>
          <w:szCs w:val="24"/>
        </w:rPr>
        <w:t>ντες</w:t>
      </w:r>
      <w:r w:rsidR="003668B8" w:rsidRPr="003E46A6">
        <w:rPr>
          <w:rFonts w:ascii="Arial" w:hAnsi="Arial" w:cs="Arial"/>
          <w:b/>
          <w:sz w:val="24"/>
          <w:szCs w:val="24"/>
        </w:rPr>
        <w:t xml:space="preserve"> βουλευτ</w:t>
      </w:r>
      <w:r>
        <w:rPr>
          <w:rFonts w:ascii="Arial" w:hAnsi="Arial" w:cs="Arial"/>
          <w:b/>
          <w:sz w:val="24"/>
          <w:szCs w:val="24"/>
        </w:rPr>
        <w:t>έ</w:t>
      </w:r>
      <w:r w:rsidR="003668B8" w:rsidRPr="003E46A6">
        <w:rPr>
          <w:rFonts w:ascii="Arial" w:hAnsi="Arial" w:cs="Arial"/>
          <w:b/>
          <w:sz w:val="24"/>
          <w:szCs w:val="24"/>
        </w:rPr>
        <w:t>ς</w:t>
      </w:r>
    </w:p>
    <w:p w:rsidR="003668B8" w:rsidRDefault="003668B8" w:rsidP="003668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Αναγνωστοπούλου Αθανασία (Σία)</w:t>
      </w:r>
    </w:p>
    <w:p w:rsidR="002C4E14" w:rsidRDefault="002C4E14" w:rsidP="003668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Φερχάτ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Οζγκιούρ</w:t>
      </w:r>
      <w:proofErr w:type="spellEnd"/>
    </w:p>
    <w:p w:rsidR="005234B2" w:rsidRPr="005234B2" w:rsidRDefault="005234B2" w:rsidP="00727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4B2" w:rsidRPr="003E46A6" w:rsidRDefault="005234B2" w:rsidP="007274F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sectPr w:rsidR="005234B2" w:rsidRPr="003E46A6" w:rsidSect="00CF71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1545"/>
    <w:multiLevelType w:val="multilevel"/>
    <w:tmpl w:val="3E72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C4ED6"/>
    <w:multiLevelType w:val="multilevel"/>
    <w:tmpl w:val="720A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2F36CF"/>
    <w:multiLevelType w:val="multilevel"/>
    <w:tmpl w:val="A588E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12306B"/>
    <w:multiLevelType w:val="multilevel"/>
    <w:tmpl w:val="7914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C27DB"/>
    <w:multiLevelType w:val="multilevel"/>
    <w:tmpl w:val="5CA4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1B4057"/>
    <w:multiLevelType w:val="multilevel"/>
    <w:tmpl w:val="2EEC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477F6"/>
    <w:multiLevelType w:val="multilevel"/>
    <w:tmpl w:val="F804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873087"/>
    <w:multiLevelType w:val="multilevel"/>
    <w:tmpl w:val="BDE6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E4"/>
    <w:rsid w:val="0004423A"/>
    <w:rsid w:val="00055EF9"/>
    <w:rsid w:val="00075527"/>
    <w:rsid w:val="00176781"/>
    <w:rsid w:val="002C4E14"/>
    <w:rsid w:val="002D6216"/>
    <w:rsid w:val="003668B8"/>
    <w:rsid w:val="00394D5E"/>
    <w:rsid w:val="003E46A6"/>
    <w:rsid w:val="00482E73"/>
    <w:rsid w:val="005234B2"/>
    <w:rsid w:val="00544EEA"/>
    <w:rsid w:val="00574234"/>
    <w:rsid w:val="005B2926"/>
    <w:rsid w:val="00672BD5"/>
    <w:rsid w:val="007274FF"/>
    <w:rsid w:val="00836AE4"/>
    <w:rsid w:val="00867F70"/>
    <w:rsid w:val="00873ED2"/>
    <w:rsid w:val="008F432C"/>
    <w:rsid w:val="00902492"/>
    <w:rsid w:val="00981A68"/>
    <w:rsid w:val="00A97A08"/>
    <w:rsid w:val="00AD1513"/>
    <w:rsid w:val="00C648A7"/>
    <w:rsid w:val="00CD4F6C"/>
    <w:rsid w:val="00CE057D"/>
    <w:rsid w:val="00CF7175"/>
    <w:rsid w:val="00D12292"/>
    <w:rsid w:val="00DC343B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161B"/>
  <w15:docId w15:val="{8391B13C-92BB-4634-8897-046A8AC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75"/>
  </w:style>
  <w:style w:type="paragraph" w:styleId="3">
    <w:name w:val="heading 3"/>
    <w:basedOn w:val="a"/>
    <w:link w:val="3Char"/>
    <w:uiPriority w:val="9"/>
    <w:qFormat/>
    <w:rsid w:val="005234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36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3E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46A6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rsid w:val="005234B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4">
    <w:name w:val="Strong"/>
    <w:basedOn w:val="a0"/>
    <w:uiPriority w:val="22"/>
    <w:qFormat/>
    <w:rsid w:val="005234B2"/>
    <w:rPr>
      <w:b/>
      <w:bCs/>
    </w:rPr>
  </w:style>
  <w:style w:type="character" w:styleId="-">
    <w:name w:val="Hyperlink"/>
    <w:basedOn w:val="a0"/>
    <w:uiPriority w:val="99"/>
    <w:semiHidden/>
    <w:unhideWhenUsed/>
    <w:rsid w:val="005234B2"/>
    <w:rPr>
      <w:color w:val="0000FF"/>
      <w:u w:val="single"/>
    </w:rPr>
  </w:style>
  <w:style w:type="character" w:styleId="a5">
    <w:name w:val="Emphasis"/>
    <w:basedOn w:val="a0"/>
    <w:uiPriority w:val="20"/>
    <w:qFormat/>
    <w:rsid w:val="008F432C"/>
    <w:rPr>
      <w:i/>
      <w:iCs/>
    </w:rPr>
  </w:style>
  <w:style w:type="paragraph" w:styleId="a6">
    <w:name w:val="List Paragraph"/>
    <w:basedOn w:val="a"/>
    <w:uiPriority w:val="34"/>
    <w:qFormat/>
    <w:rsid w:val="00366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9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oxoi.proliptikes.gov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Elisavet Siskou</dc:creator>
  <cp:lastModifiedBy>eva</cp:lastModifiedBy>
  <cp:revision>3</cp:revision>
  <dcterms:created xsi:type="dcterms:W3CDTF">2025-11-05T10:43:00Z</dcterms:created>
  <dcterms:modified xsi:type="dcterms:W3CDTF">2025-11-05T10:46:00Z</dcterms:modified>
</cp:coreProperties>
</file>